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214" w:rsidRDefault="005D5214" w:rsidP="005D5214">
      <w:pPr>
        <w:jc w:val="center"/>
        <w:rPr>
          <w:b/>
          <w:sz w:val="28"/>
          <w:szCs w:val="28"/>
        </w:rPr>
      </w:pPr>
      <w:r w:rsidRPr="005D5214">
        <w:rPr>
          <w:b/>
          <w:sz w:val="28"/>
          <w:szCs w:val="28"/>
        </w:rPr>
        <w:t xml:space="preserve">Academic Program Section – Annual </w:t>
      </w:r>
      <w:r>
        <w:rPr>
          <w:b/>
          <w:sz w:val="28"/>
          <w:szCs w:val="28"/>
        </w:rPr>
        <w:t>Meeting - Minutes</w:t>
      </w:r>
    </w:p>
    <w:p w:rsidR="005D5214" w:rsidRPr="005D5214" w:rsidRDefault="005D5214" w:rsidP="005D5214">
      <w:pPr>
        <w:jc w:val="center"/>
        <w:rPr>
          <w:b/>
          <w:sz w:val="28"/>
          <w:szCs w:val="28"/>
        </w:rPr>
      </w:pPr>
      <w:r w:rsidRPr="005D5214">
        <w:rPr>
          <w:b/>
          <w:sz w:val="28"/>
          <w:szCs w:val="28"/>
        </w:rPr>
        <w:t xml:space="preserve">Austin, TX </w:t>
      </w:r>
      <w:r w:rsidR="00743B62" w:rsidRPr="005D5214">
        <w:rPr>
          <w:b/>
          <w:sz w:val="28"/>
          <w:szCs w:val="28"/>
        </w:rPr>
        <w:t>– November 13 &amp; 15,</w:t>
      </w:r>
      <w:r w:rsidR="00FA3397" w:rsidRPr="005D5214">
        <w:rPr>
          <w:b/>
          <w:sz w:val="28"/>
          <w:szCs w:val="28"/>
        </w:rPr>
        <w:t xml:space="preserve"> 2016</w:t>
      </w:r>
    </w:p>
    <w:p w:rsidR="00743B62" w:rsidRPr="005036F6" w:rsidRDefault="00613419">
      <w:pPr>
        <w:rPr>
          <w:b/>
        </w:rPr>
      </w:pPr>
      <w:r w:rsidRPr="005036F6">
        <w:rPr>
          <w:b/>
        </w:rPr>
        <w:t xml:space="preserve">Present – </w:t>
      </w:r>
      <w:r w:rsidR="00743B62" w:rsidRPr="00743B62">
        <w:t>Susan Sumner, Tracy Hoover, Barbara Kirby, John Stier, Elaine Turner, Doze Butler, Linda Martin, Bryan Garton, Don Marshall,  Saundra Witte, Marcos Fernandez, Prasanta Kalita, Kim Dooley, Cindy Akers, Gary Blair, Charles Kinoshita, Kelly Millenbah, Cynda Clary, Don Boggs, Sue Ebeler, Richard Cavaletto, Ted Whitwell, Wendy Fink, Mike Harrington, Sarah Lupis, David Buchanan, Antoine Alston, Lona Robertson, D</w:t>
      </w:r>
      <w:r w:rsidR="00743B62">
        <w:t>a</w:t>
      </w:r>
      <w:r w:rsidR="00743B62" w:rsidRPr="00743B62">
        <w:t>vid Shintani, Penny Diebel, Muquarvale Qureshi, Don Viands, Neil James,</w:t>
      </w:r>
      <w:r w:rsidR="00743B62">
        <w:t xml:space="preserve"> </w:t>
      </w:r>
      <w:r w:rsidR="00743B62" w:rsidRPr="00743B62">
        <w:t xml:space="preserve">Joe Sullivan, Abdellah Ahmidouch, Steve Fraze, </w:t>
      </w:r>
      <w:r w:rsidR="005D5214">
        <w:t xml:space="preserve"> and </w:t>
      </w:r>
      <w:r w:rsidR="00743B62" w:rsidRPr="00743B62">
        <w:t>Mary Holz Clause.</w:t>
      </w:r>
      <w:r w:rsidR="00743B62">
        <w:rPr>
          <w:b/>
        </w:rPr>
        <w:t xml:space="preserve"> </w:t>
      </w:r>
    </w:p>
    <w:p w:rsidR="00FA3397" w:rsidRDefault="00FA3397">
      <w:r w:rsidRPr="005036F6">
        <w:rPr>
          <w:b/>
        </w:rPr>
        <w:t>Welcome &amp; Introductions</w:t>
      </w:r>
      <w:r>
        <w:t xml:space="preserve"> –</w:t>
      </w:r>
      <w:r w:rsidR="00743B62">
        <w:t>Susan welcomed</w:t>
      </w:r>
      <w:r>
        <w:t xml:space="preserve"> </w:t>
      </w:r>
      <w:r w:rsidR="00613419">
        <w:t>fi</w:t>
      </w:r>
      <w:r w:rsidR="00743B62">
        <w:t xml:space="preserve">rst time attendees. </w:t>
      </w:r>
      <w:r w:rsidR="000A4A0F">
        <w:t>The group th</w:t>
      </w:r>
      <w:r w:rsidR="00613419">
        <w:t xml:space="preserve">anked Wendy and David for hosting and coordinating the </w:t>
      </w:r>
      <w:r w:rsidR="00743B62">
        <w:t xml:space="preserve">Teaching </w:t>
      </w:r>
      <w:r w:rsidR="00613419">
        <w:t>Awards luncheon.</w:t>
      </w:r>
    </w:p>
    <w:p w:rsidR="00FA3397" w:rsidRDefault="00FA3397">
      <w:r w:rsidRPr="005036F6">
        <w:rPr>
          <w:b/>
        </w:rPr>
        <w:t>Nomination Committee Report &amp; Election</w:t>
      </w:r>
      <w:r>
        <w:t xml:space="preserve">- </w:t>
      </w:r>
      <w:r w:rsidR="00613419">
        <w:t>Bryan Garton</w:t>
      </w:r>
      <w:r w:rsidR="005D5214">
        <w:t>, past president share that Marcos</w:t>
      </w:r>
      <w:r w:rsidR="00743B62">
        <w:t xml:space="preserve"> Fernandez</w:t>
      </w:r>
      <w:r w:rsidR="00D15224">
        <w:t xml:space="preserve"> </w:t>
      </w:r>
      <w:r w:rsidR="00743B62">
        <w:t>(Purdue)  &amp; David Buchanan (NDSU) agreed to run for secretary elect (</w:t>
      </w:r>
      <w:r w:rsidR="00613419">
        <w:t>North Central Region</w:t>
      </w:r>
      <w:r w:rsidR="00743B62">
        <w:t xml:space="preserve"> rotation).  There was a request for a</w:t>
      </w:r>
      <w:r w:rsidR="00613419">
        <w:t xml:space="preserve">ny other nominations from the floor – </w:t>
      </w:r>
      <w:r w:rsidR="00743B62">
        <w:t xml:space="preserve">moved to </w:t>
      </w:r>
      <w:r w:rsidR="00613419">
        <w:t xml:space="preserve">close nominations – passed.  Ballots distributed – </w:t>
      </w:r>
      <w:r w:rsidR="000A4A0F">
        <w:t xml:space="preserve">Marcos </w:t>
      </w:r>
      <w:r w:rsidR="00743B62">
        <w:t xml:space="preserve">was </w:t>
      </w:r>
      <w:r w:rsidR="000A4A0F">
        <w:t>elected.</w:t>
      </w:r>
      <w:r w:rsidR="00613419">
        <w:t xml:space="preserve">   </w:t>
      </w:r>
    </w:p>
    <w:p w:rsidR="00FA3397" w:rsidRDefault="005036F6">
      <w:r w:rsidRPr="005036F6">
        <w:rPr>
          <w:b/>
        </w:rPr>
        <w:t>NACTA – 2017</w:t>
      </w:r>
      <w:r>
        <w:t xml:space="preserve"> – Purdue</w:t>
      </w:r>
      <w:r w:rsidR="005D5214">
        <w:t xml:space="preserve"> is</w:t>
      </w:r>
      <w:r>
        <w:t xml:space="preserve"> hosting</w:t>
      </w:r>
      <w:r w:rsidR="005D5214">
        <w:t xml:space="preserve"> in 2017</w:t>
      </w:r>
      <w:r>
        <w:t xml:space="preserve"> –</w:t>
      </w:r>
      <w:r w:rsidR="00743B62">
        <w:t xml:space="preserve"> </w:t>
      </w:r>
      <w:r w:rsidR="005D5214">
        <w:t>Tracy and Marcos provided information on NACTA</w:t>
      </w:r>
      <w:r>
        <w:t xml:space="preserve"> and </w:t>
      </w:r>
      <w:r w:rsidR="005D5214">
        <w:t xml:space="preserve">encouraged those present to attend and support faculty, staff and students to participate.  </w:t>
      </w:r>
      <w:r w:rsidR="00730C77">
        <w:t xml:space="preserve"> </w:t>
      </w:r>
    </w:p>
    <w:p w:rsidR="005036F6" w:rsidRDefault="005036F6">
      <w:r w:rsidRPr="005036F6">
        <w:rPr>
          <w:b/>
        </w:rPr>
        <w:t>National A</w:t>
      </w:r>
      <w:r w:rsidR="005D5214">
        <w:rPr>
          <w:b/>
        </w:rPr>
        <w:t xml:space="preserve">lpha </w:t>
      </w:r>
      <w:r w:rsidRPr="005036F6">
        <w:rPr>
          <w:b/>
        </w:rPr>
        <w:t>Z</w:t>
      </w:r>
      <w:r w:rsidR="005D5214">
        <w:rPr>
          <w:b/>
        </w:rPr>
        <w:t>eta</w:t>
      </w:r>
      <w:r w:rsidRPr="005036F6">
        <w:rPr>
          <w:b/>
        </w:rPr>
        <w:t xml:space="preserve"> meeting</w:t>
      </w:r>
      <w:r w:rsidRPr="00743B62">
        <w:t xml:space="preserve"> </w:t>
      </w:r>
      <w:r w:rsidR="00743B62" w:rsidRPr="00743B62">
        <w:t xml:space="preserve">will be held on </w:t>
      </w:r>
      <w:r w:rsidRPr="00743B62">
        <w:t>March 9-11</w:t>
      </w:r>
      <w:r w:rsidRPr="00743B62">
        <w:rPr>
          <w:vertAlign w:val="superscript"/>
        </w:rPr>
        <w:t>th</w:t>
      </w:r>
      <w:r w:rsidR="00743B62" w:rsidRPr="00743B62">
        <w:t xml:space="preserve"> </w:t>
      </w:r>
      <w:r w:rsidR="00743B62">
        <w:t>at</w:t>
      </w:r>
      <w:r w:rsidR="000A4A0F">
        <w:t xml:space="preserve"> Oklahoma State</w:t>
      </w:r>
      <w:r w:rsidR="00743B62">
        <w:t xml:space="preserve">. </w:t>
      </w:r>
      <w:r w:rsidR="000A4A0F">
        <w:t xml:space="preserve"> C</w:t>
      </w:r>
      <w:r w:rsidR="00743B62">
        <w:t xml:space="preserve">ynda Clary provided an update and </w:t>
      </w:r>
      <w:r>
        <w:t>encourage</w:t>
      </w:r>
      <w:r w:rsidR="00743B62">
        <w:t xml:space="preserve"> us to support our AZ members</w:t>
      </w:r>
      <w:r>
        <w:t xml:space="preserve"> to attend.  </w:t>
      </w:r>
    </w:p>
    <w:p w:rsidR="005036F6" w:rsidRDefault="005036F6">
      <w:r w:rsidRPr="005036F6">
        <w:rPr>
          <w:b/>
        </w:rPr>
        <w:t>Associate Dean for Academic Programs</w:t>
      </w:r>
      <w:r>
        <w:t xml:space="preserve"> </w:t>
      </w:r>
      <w:r w:rsidR="000A4A0F">
        <w:t>–</w:t>
      </w:r>
      <w:r w:rsidR="005D5214">
        <w:t xml:space="preserve"> New Mexico State University is looking for an Associate Dean. </w:t>
      </w:r>
      <w:r w:rsidR="00743B62">
        <w:t xml:space="preserve"> </w:t>
      </w:r>
    </w:p>
    <w:p w:rsidR="00FA3397" w:rsidRDefault="00FA3397">
      <w:r w:rsidRPr="005036F6">
        <w:rPr>
          <w:b/>
        </w:rPr>
        <w:t>Approval of Minutes</w:t>
      </w:r>
      <w:r>
        <w:t xml:space="preserve"> –</w:t>
      </w:r>
      <w:r w:rsidR="005036F6">
        <w:t xml:space="preserve"> </w:t>
      </w:r>
      <w:r>
        <w:t xml:space="preserve">Minutes of 3/9/16 were distributed – </w:t>
      </w:r>
      <w:r w:rsidR="005036F6">
        <w:t>approved as distributed.</w:t>
      </w:r>
    </w:p>
    <w:p w:rsidR="00FA3397" w:rsidRDefault="00743B62">
      <w:r>
        <w:rPr>
          <w:b/>
        </w:rPr>
        <w:t>Mu</w:t>
      </w:r>
      <w:r w:rsidR="005036F6" w:rsidRPr="005036F6">
        <w:rPr>
          <w:b/>
        </w:rPr>
        <w:t>quar</w:t>
      </w:r>
      <w:r w:rsidR="00E66C61">
        <w:rPr>
          <w:b/>
        </w:rPr>
        <w:t>rab</w:t>
      </w:r>
      <w:r w:rsidR="005036F6" w:rsidRPr="005036F6">
        <w:rPr>
          <w:b/>
        </w:rPr>
        <w:t xml:space="preserve"> Qureshi</w:t>
      </w:r>
      <w:r>
        <w:t xml:space="preserve"> from</w:t>
      </w:r>
      <w:r w:rsidR="005036F6">
        <w:t xml:space="preserve"> NIFA thanked us for contribu</w:t>
      </w:r>
      <w:r>
        <w:t xml:space="preserve">ting to excellence in teaching. NIFA has </w:t>
      </w:r>
      <w:r w:rsidR="005036F6">
        <w:t>developed</w:t>
      </w:r>
      <w:r>
        <w:t xml:space="preserve"> a</w:t>
      </w:r>
      <w:r w:rsidR="005036F6">
        <w:t xml:space="preserve"> document </w:t>
      </w:r>
      <w:r>
        <w:t xml:space="preserve">for the </w:t>
      </w:r>
      <w:r w:rsidR="005036F6">
        <w:t>presidential transition. The landing team will arrive in DC on Monday – scoping out and learning lay of land.  NIFA programs</w:t>
      </w:r>
      <w:r w:rsidR="00D15224">
        <w:t xml:space="preserve"> and activities are apolitical and programs are</w:t>
      </w:r>
      <w:r w:rsidR="005036F6">
        <w:t xml:space="preserve"> identified</w:t>
      </w:r>
      <w:r w:rsidR="00D15224">
        <w:t xml:space="preserve"> in the</w:t>
      </w:r>
      <w:r w:rsidR="005036F6">
        <w:t xml:space="preserve"> 2018 budget.  NIFA continues to highlight educational programs. K-14 learning engagement, developing pathways – </w:t>
      </w:r>
      <w:r w:rsidR="00D15224">
        <w:t xml:space="preserve">baccalaureate and graduate levels to advance science.  A president –elect document highlights the importance of </w:t>
      </w:r>
      <w:r w:rsidR="005036F6">
        <w:t>food, ag</w:t>
      </w:r>
      <w:r w:rsidR="005D5214">
        <w:t>riculture</w:t>
      </w:r>
      <w:r w:rsidR="005036F6">
        <w:t>, and education</w:t>
      </w:r>
      <w:r w:rsidR="00D15224">
        <w:t>. One sentence notes</w:t>
      </w:r>
      <w:r w:rsidR="005036F6">
        <w:t xml:space="preserve"> “production of food is a national security issues.”.  </w:t>
      </w:r>
      <w:r w:rsidR="00D15224">
        <w:t>Muquar</w:t>
      </w:r>
      <w:r w:rsidR="004A6D82">
        <w:t xml:space="preserve">rab </w:t>
      </w:r>
      <w:r w:rsidR="00D15224">
        <w:t>gave t</w:t>
      </w:r>
      <w:r w:rsidR="005036F6">
        <w:t xml:space="preserve">hanks to Wendy, she is a great partner.  They are there to help and be a resource to us. </w:t>
      </w:r>
      <w:bookmarkStart w:id="0" w:name="_GoBack"/>
      <w:bookmarkEnd w:id="0"/>
    </w:p>
    <w:p w:rsidR="005036F6" w:rsidRDefault="00FA3397">
      <w:r w:rsidRPr="005036F6">
        <w:rPr>
          <w:b/>
        </w:rPr>
        <w:t>Report from BAC</w:t>
      </w:r>
      <w:r>
        <w:t xml:space="preserve"> – John Stier</w:t>
      </w:r>
      <w:r w:rsidR="005036F6">
        <w:t xml:space="preserve"> </w:t>
      </w:r>
      <w:r w:rsidR="00D15224">
        <w:t xml:space="preserve">noted that </w:t>
      </w:r>
      <w:r w:rsidR="005D5214">
        <w:t>prior to election the discussion was focused on</w:t>
      </w:r>
      <w:r w:rsidR="005036F6">
        <w:t xml:space="preserve"> </w:t>
      </w:r>
      <w:r w:rsidR="00D15224">
        <w:t xml:space="preserve">the upcoming </w:t>
      </w:r>
      <w:r w:rsidR="005036F6">
        <w:t xml:space="preserve">Farm Bill and </w:t>
      </w:r>
      <w:r w:rsidR="005D5214">
        <w:t xml:space="preserve">the work of the Council on Legislative Policy </w:t>
      </w:r>
      <w:r w:rsidR="005036F6">
        <w:t xml:space="preserve">– Susan is on the CLP committee.   </w:t>
      </w:r>
      <w:r w:rsidR="005D5214">
        <w:t>The current CR expires 12/9/16. Future budget plans include 1) a</w:t>
      </w:r>
      <w:r w:rsidR="005036F6">
        <w:t xml:space="preserve"> short term CR </w:t>
      </w:r>
      <w:r w:rsidR="005D5214">
        <w:t xml:space="preserve">or 2) a </w:t>
      </w:r>
      <w:r w:rsidR="005036F6">
        <w:t xml:space="preserve">quickie budget.  </w:t>
      </w:r>
      <w:r w:rsidR="005D5214">
        <w:t xml:space="preserve">Yesterday’s BAC </w:t>
      </w:r>
      <w:r w:rsidR="005036F6">
        <w:t>meeting</w:t>
      </w:r>
      <w:r w:rsidR="005D5214">
        <w:t xml:space="preserve"> addressed the</w:t>
      </w:r>
      <w:r w:rsidR="005036F6">
        <w:t xml:space="preserve"> future outlook – </w:t>
      </w:r>
      <w:r w:rsidR="005D5214">
        <w:t xml:space="preserve">there is </w:t>
      </w:r>
      <w:r w:rsidR="005036F6">
        <w:t>speculation</w:t>
      </w:r>
      <w:r w:rsidR="005D5214">
        <w:t xml:space="preserve"> on a decrease in regulations and policy changes. (WOTUS, immigration, SNAP, Endangered Species, check offs, etc.)</w:t>
      </w:r>
    </w:p>
    <w:p w:rsidR="00FA3397" w:rsidRDefault="005036F6">
      <w:r w:rsidRPr="005036F6">
        <w:rPr>
          <w:b/>
        </w:rPr>
        <w:t>Report of Board of Academic Assembly</w:t>
      </w:r>
      <w:r>
        <w:t xml:space="preserve"> – ACOP – Elaine will check on this, strategic plan vote on this tomorrow.</w:t>
      </w:r>
    </w:p>
    <w:p w:rsidR="00C35160" w:rsidRDefault="00FA3397">
      <w:r w:rsidRPr="005036F6">
        <w:rPr>
          <w:b/>
        </w:rPr>
        <w:t xml:space="preserve">Excellence in Teaching Award- </w:t>
      </w:r>
      <w:r w:rsidR="00613419" w:rsidRPr="005036F6">
        <w:rPr>
          <w:b/>
        </w:rPr>
        <w:t>Wendy Fi</w:t>
      </w:r>
      <w:r w:rsidRPr="005036F6">
        <w:rPr>
          <w:b/>
        </w:rPr>
        <w:t>nk</w:t>
      </w:r>
      <w:r w:rsidR="005036F6">
        <w:t>- Currently – 2 nationa</w:t>
      </w:r>
      <w:r w:rsidR="000A4A0F">
        <w:t>l, 6 regional, 2 new teacher – Pending review from sub-committee of APS - Proposed for</w:t>
      </w:r>
      <w:r w:rsidR="005036F6">
        <w:t xml:space="preserve"> 2017 – 2 national scholar, 4 regional scholar, 2 new </w:t>
      </w:r>
      <w:r w:rsidR="005036F6">
        <w:lastRenderedPageBreak/>
        <w:t xml:space="preserve">teacher scholar teaching, 2 national excellence in teaching( </w:t>
      </w:r>
      <w:r w:rsidR="00E437DE">
        <w:t>non-tenure</w:t>
      </w:r>
      <w:r w:rsidR="008B26BC">
        <w:t xml:space="preserve"> </w:t>
      </w:r>
      <w:r w:rsidR="00E437DE">
        <w:t xml:space="preserve"> or tenure </w:t>
      </w:r>
      <w:r w:rsidR="008B26BC">
        <w:t xml:space="preserve">track- </w:t>
      </w:r>
      <w:r w:rsidR="005036F6">
        <w:t>100%</w:t>
      </w:r>
      <w:r w:rsidR="00E437DE">
        <w:t xml:space="preserve"> teaching</w:t>
      </w:r>
      <w:r w:rsidR="005036F6">
        <w:t>).  National $5</w:t>
      </w:r>
      <w:r w:rsidR="000A4A0F">
        <w:t xml:space="preserve">000 &amp; regional $2500.  </w:t>
      </w:r>
    </w:p>
    <w:p w:rsidR="008004B0" w:rsidRDefault="008B26BC">
      <w:r>
        <w:t xml:space="preserve">Discussion followed on definition of 100% teaching – how do you define? </w:t>
      </w:r>
      <w:r w:rsidR="00B9593B">
        <w:t xml:space="preserve"> Naming of awards may need to be revisiting. </w:t>
      </w:r>
      <w:r w:rsidR="008004B0">
        <w:t xml:space="preserve">How do we define scholarship (disciplinary and SOTL).  Do we have just SOTL and how to you separate SOTL from disciplinary scholarship?  </w:t>
      </w:r>
      <w:r w:rsidR="00C35160">
        <w:t xml:space="preserve">It is a good idea to recognize </w:t>
      </w:r>
      <w:r w:rsidR="000A4A0F">
        <w:t xml:space="preserve">both of </w:t>
      </w:r>
      <w:r w:rsidR="00C35160">
        <w:t>these.</w:t>
      </w:r>
    </w:p>
    <w:p w:rsidR="008004B0" w:rsidRDefault="008004B0">
      <w:r>
        <w:t>Professional Growth and Scholarly Activity – how are you maintaining your professional competence in your field to remain current in this field?  How do we provide review panels resources to review consistently - Service to teaching – where committed review SOTL – needs to be defined.</w:t>
      </w:r>
    </w:p>
    <w:p w:rsidR="008004B0" w:rsidRDefault="008004B0">
      <w:r>
        <w:t xml:space="preserve">Need to redefine blueprint or rubric </w:t>
      </w:r>
      <w:r w:rsidR="000A4A0F">
        <w:t>f</w:t>
      </w:r>
      <w:r>
        <w:t xml:space="preserve">or award categories. </w:t>
      </w:r>
      <w:r w:rsidR="00D15224">
        <w:t xml:space="preserve">Is there </w:t>
      </w:r>
      <w:r w:rsidR="00C35160">
        <w:t>disconnect between</w:t>
      </w:r>
      <w:r w:rsidR="000A4A0F">
        <w:t xml:space="preserve"> the</w:t>
      </w:r>
      <w:r w:rsidR="00C35160">
        <w:t xml:space="preserve"> category d</w:t>
      </w:r>
      <w:r w:rsidR="000A4A0F">
        <w:t>efinition</w:t>
      </w:r>
      <w:r w:rsidR="00C35160">
        <w:t xml:space="preserve"> and evaluation criteria tips?  Can we use some P &amp; T guid</w:t>
      </w:r>
      <w:r w:rsidR="000A4A0F">
        <w:t xml:space="preserve">elines to craft review using tenure </w:t>
      </w:r>
      <w:r w:rsidR="00C35160">
        <w:t>and promotion</w:t>
      </w:r>
      <w:r w:rsidR="000A4A0F">
        <w:t xml:space="preserve"> for tenure line </w:t>
      </w:r>
      <w:r w:rsidR="00D15224">
        <w:t>and for</w:t>
      </w:r>
      <w:r w:rsidR="000A4A0F">
        <w:t xml:space="preserve"> non-tenure </w:t>
      </w:r>
      <w:r w:rsidR="00D15224">
        <w:t>line criteria</w:t>
      </w:r>
      <w:r w:rsidR="00C232B6">
        <w:t>?</w:t>
      </w:r>
      <w:r w:rsidR="00C35160">
        <w:t xml:space="preserve"> </w:t>
      </w:r>
    </w:p>
    <w:p w:rsidR="00C02066" w:rsidRDefault="00C232B6">
      <w:r>
        <w:t>Do we put this on hold for a year, set up a committee to look at this for 2018</w:t>
      </w:r>
      <w:r w:rsidR="000A4A0F">
        <w:t>?</w:t>
      </w:r>
      <w:r>
        <w:t xml:space="preserve">  </w:t>
      </w:r>
      <w:r w:rsidR="00C02066">
        <w:t>Moved to stay with current awards for 2017, then work on categories with l</w:t>
      </w:r>
      <w:r w:rsidR="000A4A0F">
        <w:t>ooking forward to 2018. Motion p</w:t>
      </w:r>
      <w:r w:rsidR="00C02066">
        <w:t xml:space="preserve">assed </w:t>
      </w:r>
      <w:r w:rsidR="000A4A0F">
        <w:t>and</w:t>
      </w:r>
      <w:r w:rsidR="00D15224">
        <w:t xml:space="preserve"> a committee was recommended to review the awards and </w:t>
      </w:r>
      <w:r w:rsidR="00C02066">
        <w:t xml:space="preserve">provide a </w:t>
      </w:r>
      <w:r w:rsidR="008663DD">
        <w:t xml:space="preserve">draft </w:t>
      </w:r>
      <w:r w:rsidR="00C02066">
        <w:t xml:space="preserve">report at March meeting.  </w:t>
      </w:r>
    </w:p>
    <w:p w:rsidR="000A4A0F" w:rsidRDefault="000A4A0F">
      <w:r>
        <w:t xml:space="preserve">Committee membership - </w:t>
      </w:r>
      <w:r w:rsidR="00C02066">
        <w:t>David Buchanan</w:t>
      </w:r>
      <w:r w:rsidR="008E561E">
        <w:t xml:space="preserve">- chair, </w:t>
      </w:r>
      <w:r w:rsidR="00D15224">
        <w:t xml:space="preserve">Cynda Clary, Kelly </w:t>
      </w:r>
      <w:r w:rsidR="00C02066">
        <w:t>Mille</w:t>
      </w:r>
      <w:r w:rsidR="00D15224">
        <w:t>nba</w:t>
      </w:r>
      <w:r w:rsidR="00C02066">
        <w:t xml:space="preserve">h, Linda Martin, Cindy Akers, </w:t>
      </w:r>
      <w:r w:rsidR="001B0552">
        <w:t xml:space="preserve">Rick Cavaletto, </w:t>
      </w:r>
      <w:r w:rsidR="00C02066">
        <w:t xml:space="preserve">Antione Alston, </w:t>
      </w:r>
      <w:r w:rsidR="00D15224">
        <w:t xml:space="preserve">Brian Warnick </w:t>
      </w:r>
      <w:r w:rsidR="008663DD">
        <w:t xml:space="preserve"> </w:t>
      </w:r>
      <w:r w:rsidR="008E61E2">
        <w:t xml:space="preserve">&amp; </w:t>
      </w:r>
      <w:r w:rsidR="00C02066">
        <w:t xml:space="preserve">Don Viands.   </w:t>
      </w:r>
    </w:p>
    <w:p w:rsidR="00FA3397" w:rsidRDefault="00FA3397">
      <w:r w:rsidRPr="005036F6">
        <w:rPr>
          <w:b/>
        </w:rPr>
        <w:t>Staff Professional Development Workshop</w:t>
      </w:r>
      <w:r>
        <w:t>- David Shintani</w:t>
      </w:r>
      <w:r w:rsidR="001B0552">
        <w:t xml:space="preserve"> –UNR</w:t>
      </w:r>
      <w:r w:rsidR="000A4A0F">
        <w:t xml:space="preserve"> will host </w:t>
      </w:r>
      <w:r w:rsidR="00D15224">
        <w:t xml:space="preserve">May 22-24, 2017.  David </w:t>
      </w:r>
      <w:r w:rsidR="000A4A0F">
        <w:t>will secure inexpensive rooms at a casino</w:t>
      </w:r>
      <w:r w:rsidR="001B0552">
        <w:t>. Linda will share the</w:t>
      </w:r>
      <w:r w:rsidR="000A4A0F">
        <w:t xml:space="preserve"> program</w:t>
      </w:r>
      <w:r w:rsidR="001B0552">
        <w:t xml:space="preserve"> book from OSU.  </w:t>
      </w:r>
      <w:r w:rsidR="00D15224">
        <w:t xml:space="preserve">More information will be sent. </w:t>
      </w:r>
    </w:p>
    <w:p w:rsidR="00FA3397" w:rsidRDefault="00FA3397">
      <w:r w:rsidRPr="008B26BC">
        <w:rPr>
          <w:b/>
        </w:rPr>
        <w:t xml:space="preserve">FSLI </w:t>
      </w:r>
      <w:r>
        <w:t xml:space="preserve">– Linda Martin </w:t>
      </w:r>
      <w:r w:rsidR="00DC1F5D">
        <w:t>– FSLI share</w:t>
      </w:r>
      <w:r w:rsidR="008E61E2">
        <w:t>d overview of program and encouraged members to consider the opportunity.</w:t>
      </w:r>
    </w:p>
    <w:p w:rsidR="00FA3397" w:rsidRDefault="00FA3397">
      <w:r w:rsidRPr="008B26BC">
        <w:rPr>
          <w:b/>
        </w:rPr>
        <w:t>LEAD21</w:t>
      </w:r>
      <w:r>
        <w:t>- Susan Sumner</w:t>
      </w:r>
      <w:r w:rsidR="008663DD">
        <w:t xml:space="preserve">- Susan represents us on </w:t>
      </w:r>
      <w:r w:rsidR="00E66C61">
        <w:t>LEAD21 Board</w:t>
      </w:r>
      <w:r w:rsidR="008663DD">
        <w:t xml:space="preserve">.  61 applications have been submitted. </w:t>
      </w:r>
    </w:p>
    <w:p w:rsidR="00FA3397" w:rsidRDefault="00FA3397">
      <w:r w:rsidRPr="008B26BC">
        <w:rPr>
          <w:b/>
        </w:rPr>
        <w:t>FAEIS Update</w:t>
      </w:r>
      <w:r>
        <w:t xml:space="preserve"> – Susan Sumner</w:t>
      </w:r>
      <w:r w:rsidR="008663DD">
        <w:t xml:space="preserve">- </w:t>
      </w:r>
      <w:r w:rsidR="00771A20">
        <w:t xml:space="preserve">FAIES is in the </w:t>
      </w:r>
      <w:r w:rsidR="008663DD">
        <w:t>middle of collecting data,</w:t>
      </w:r>
      <w:r w:rsidR="00771A20">
        <w:t xml:space="preserve"> all </w:t>
      </w:r>
      <w:r w:rsidR="00D15224">
        <w:t>is going</w:t>
      </w:r>
      <w:r w:rsidR="008663DD">
        <w:t xml:space="preserve"> well with new programmer and Pete Zeigler.  </w:t>
      </w:r>
    </w:p>
    <w:p w:rsidR="004D0997" w:rsidRDefault="004D0997">
      <w:r w:rsidRPr="00771A20">
        <w:rPr>
          <w:b/>
        </w:rPr>
        <w:t>BAA Session</w:t>
      </w:r>
      <w:r>
        <w:t xml:space="preserve"> – </w:t>
      </w:r>
      <w:r w:rsidR="00771A20">
        <w:t>Minor comments</w:t>
      </w:r>
      <w:r>
        <w:t xml:space="preserve"> from</w:t>
      </w:r>
      <w:r w:rsidR="00786AB6">
        <w:t xml:space="preserve"> </w:t>
      </w:r>
      <w:r w:rsidR="00771A20">
        <w:t>this morning’s meeting.</w:t>
      </w:r>
      <w:r>
        <w:t xml:space="preserve"> What do the curriculum elements for the antimicrobial taskforce look like?</w:t>
      </w:r>
      <w:r w:rsidR="00786AB6">
        <w:t xml:space="preserve"> We n</w:t>
      </w:r>
      <w:r>
        <w:t xml:space="preserve">eed to get to administrators to get our view on this. </w:t>
      </w:r>
      <w:r w:rsidR="00786AB6">
        <w:t xml:space="preserve"> Wendy will follow up on this action.</w:t>
      </w:r>
    </w:p>
    <w:p w:rsidR="00FA3397" w:rsidRDefault="00FA3397">
      <w:r w:rsidRPr="008B26BC">
        <w:rPr>
          <w:b/>
        </w:rPr>
        <w:t>Action items from ACOP meeting</w:t>
      </w:r>
      <w:r>
        <w:t xml:space="preserve"> – Susan Sumner </w:t>
      </w:r>
    </w:p>
    <w:p w:rsidR="00771A20" w:rsidRDefault="00FA3397" w:rsidP="00FA3397">
      <w:pPr>
        <w:pStyle w:val="ListParagraph"/>
        <w:numPr>
          <w:ilvl w:val="0"/>
          <w:numId w:val="1"/>
        </w:numPr>
      </w:pPr>
      <w:r>
        <w:t>Budget 2017</w:t>
      </w:r>
      <w:r w:rsidR="004D0997">
        <w:t>- Wendy walked through the budget</w:t>
      </w:r>
      <w:r w:rsidR="00786AB6">
        <w:t xml:space="preserve">, discussed updates and ACOP recommendations to increase funding in some categories as well as break out of some expense categories. </w:t>
      </w:r>
    </w:p>
    <w:p w:rsidR="00FA3397" w:rsidRDefault="00786AB6" w:rsidP="00FA3397">
      <w:pPr>
        <w:pStyle w:val="ListParagraph"/>
        <w:numPr>
          <w:ilvl w:val="0"/>
          <w:numId w:val="1"/>
        </w:numPr>
      </w:pPr>
      <w:r>
        <w:t xml:space="preserve">Innovative Teaching Awards. </w:t>
      </w:r>
      <w:r w:rsidR="00771A20">
        <w:t>Recommended to s</w:t>
      </w:r>
      <w:r>
        <w:t>end out</w:t>
      </w:r>
      <w:r w:rsidR="00771A20">
        <w:t xml:space="preserve"> the</w:t>
      </w:r>
      <w:r>
        <w:t xml:space="preserve"> </w:t>
      </w:r>
      <w:r w:rsidR="00C81FD6">
        <w:t xml:space="preserve">announcement </w:t>
      </w:r>
      <w:r>
        <w:t xml:space="preserve">in </w:t>
      </w:r>
      <w:r w:rsidR="00840EBB">
        <w:t>November with due date of Ma</w:t>
      </w:r>
      <w:r w:rsidR="00C81FD6">
        <w:t>rch 1</w:t>
      </w:r>
      <w:r w:rsidR="00C81FD6" w:rsidRPr="00C81FD6">
        <w:rPr>
          <w:vertAlign w:val="superscript"/>
        </w:rPr>
        <w:t>st</w:t>
      </w:r>
      <w:r w:rsidR="00C81FD6">
        <w:t>. Notify in May then disperse on July 1</w:t>
      </w:r>
      <w:r w:rsidR="00C81FD6" w:rsidRPr="00C81FD6">
        <w:rPr>
          <w:vertAlign w:val="superscript"/>
        </w:rPr>
        <w:t>st</w:t>
      </w:r>
      <w:r w:rsidR="00C81FD6">
        <w:t xml:space="preserve">. </w:t>
      </w:r>
      <w:r w:rsidR="00840EBB">
        <w:t xml:space="preserve"> </w:t>
      </w:r>
    </w:p>
    <w:p w:rsidR="00840EBB" w:rsidRDefault="00840EBB" w:rsidP="00FA3397">
      <w:pPr>
        <w:pStyle w:val="ListParagraph"/>
        <w:numPr>
          <w:ilvl w:val="0"/>
          <w:numId w:val="1"/>
        </w:numPr>
      </w:pPr>
      <w:r>
        <w:t>John</w:t>
      </w:r>
      <w:r w:rsidR="00771A20">
        <w:t xml:space="preserve"> Stier</w:t>
      </w:r>
      <w:r>
        <w:t xml:space="preserve"> moved to increase APS awards to $5000 and $2000 from host institutions.  Seconded.  Keep institutional match at $2000.  Motion did not pass. </w:t>
      </w:r>
    </w:p>
    <w:p w:rsidR="00840EBB" w:rsidRDefault="00D15224" w:rsidP="00FA3397">
      <w:pPr>
        <w:pStyle w:val="ListParagraph"/>
        <w:numPr>
          <w:ilvl w:val="0"/>
          <w:numId w:val="1"/>
        </w:numPr>
      </w:pPr>
      <w:r>
        <w:t>Kelly</w:t>
      </w:r>
      <w:r w:rsidR="00840EBB">
        <w:t xml:space="preserve"> </w:t>
      </w:r>
      <w:r w:rsidR="00771A20">
        <w:t>Millen</w:t>
      </w:r>
      <w:r>
        <w:t>ba</w:t>
      </w:r>
      <w:r w:rsidR="00771A20">
        <w:t xml:space="preserve">h </w:t>
      </w:r>
      <w:r w:rsidR="00840EBB">
        <w:t xml:space="preserve">moved to increase the number of </w:t>
      </w:r>
      <w:r w:rsidR="00771A20">
        <w:t xml:space="preserve">grants awarded </w:t>
      </w:r>
      <w:r w:rsidR="00840EBB">
        <w:t>up to at $3</w:t>
      </w:r>
      <w:r w:rsidR="00771A20">
        <w:t>0,</w:t>
      </w:r>
      <w:r w:rsidR="00840EBB">
        <w:t>000 from APS and $2000 from host institution.</w:t>
      </w:r>
      <w:r w:rsidR="00771A20">
        <w:t xml:space="preserve"> A total of ten could be supported. </w:t>
      </w:r>
      <w:r w:rsidR="00840EBB">
        <w:t xml:space="preserve"> Seconded. Motion passed.</w:t>
      </w:r>
    </w:p>
    <w:p w:rsidR="00C81FD6" w:rsidRDefault="00C81FD6" w:rsidP="00FA3397">
      <w:pPr>
        <w:pStyle w:val="ListParagraph"/>
        <w:numPr>
          <w:ilvl w:val="0"/>
          <w:numId w:val="1"/>
        </w:numPr>
      </w:pPr>
      <w:r>
        <w:lastRenderedPageBreak/>
        <w:t xml:space="preserve">Employability survey – </w:t>
      </w:r>
      <w:r w:rsidR="00771A20">
        <w:t>D</w:t>
      </w:r>
      <w:r>
        <w:t>iscussion on th</w:t>
      </w:r>
      <w:r w:rsidR="00771A20">
        <w:t xml:space="preserve">e survey yielded several questions on </w:t>
      </w:r>
      <w:r>
        <w:t xml:space="preserve">how do we meet the needs of units, alumni, students, and employers.  </w:t>
      </w:r>
      <w:r w:rsidR="00771A20">
        <w:t xml:space="preserve">The </w:t>
      </w:r>
      <w:r>
        <w:t>APS committee will work on this and provide an update at our meeting in March.</w:t>
      </w:r>
      <w:r w:rsidR="00771A20">
        <w:t xml:space="preserve"> Kelli, Susan, Brian and Don from APS are o</w:t>
      </w:r>
      <w:r w:rsidR="00273632">
        <w:t>n this committee.</w:t>
      </w:r>
    </w:p>
    <w:p w:rsidR="00273632" w:rsidRDefault="00273632" w:rsidP="00273632">
      <w:r>
        <w:t xml:space="preserve">Move approval of budget as amended with addition of $15,000 to cover winter meeting. </w:t>
      </w:r>
      <w:r w:rsidR="00771A20">
        <w:t xml:space="preserve"> With keeping registration at $200.  </w:t>
      </w:r>
      <w:r>
        <w:t>Motion passed.</w:t>
      </w:r>
    </w:p>
    <w:p w:rsidR="00273632" w:rsidRDefault="00771A20" w:rsidP="00273632">
      <w:pPr>
        <w:pStyle w:val="ListParagraph"/>
        <w:numPr>
          <w:ilvl w:val="0"/>
          <w:numId w:val="1"/>
        </w:numPr>
      </w:pPr>
      <w:r>
        <w:t>Carry forward committee</w:t>
      </w:r>
      <w:r w:rsidR="005D5214">
        <w:t xml:space="preserve"> </w:t>
      </w:r>
      <w:r>
        <w:t xml:space="preserve">( Cynda &amp; </w:t>
      </w:r>
      <w:r w:rsidR="005D5214">
        <w:t>Don?</w:t>
      </w:r>
      <w:r>
        <w:t>) – W</w:t>
      </w:r>
      <w:r w:rsidR="00273632">
        <w:t xml:space="preserve">ill now make recommendations on how to use funds beyond 18 month operational reserve. </w:t>
      </w:r>
    </w:p>
    <w:p w:rsidR="00273632" w:rsidRDefault="00273632" w:rsidP="00273632">
      <w:pPr>
        <w:pStyle w:val="ListParagraph"/>
      </w:pPr>
    </w:p>
    <w:p w:rsidR="00273632" w:rsidRDefault="00273632" w:rsidP="00273632">
      <w:r w:rsidRPr="00273632">
        <w:rPr>
          <w:b/>
        </w:rPr>
        <w:t>NARRU line in budget</w:t>
      </w:r>
      <w:r>
        <w:t xml:space="preserve"> –</w:t>
      </w:r>
      <w:r w:rsidR="000D7D5B">
        <w:t xml:space="preserve"> APS and NARRU worked together to recommend  removing the</w:t>
      </w:r>
      <w:r w:rsidR="005D5214">
        <w:t xml:space="preserve"> restriction on </w:t>
      </w:r>
      <w:r w:rsidR="000D7D5B">
        <w:t xml:space="preserve">NARRU </w:t>
      </w:r>
      <w:r w:rsidR="005D5214">
        <w:t>being able to receive</w:t>
      </w:r>
      <w:r>
        <w:t xml:space="preserve"> MacIntire - Stenn</w:t>
      </w:r>
      <w:r w:rsidR="00771A20">
        <w:t xml:space="preserve">is </w:t>
      </w:r>
      <w:r w:rsidR="000D7D5B">
        <w:t xml:space="preserve">funds &amp; </w:t>
      </w:r>
      <w:r w:rsidR="005D5214">
        <w:t xml:space="preserve">changing </w:t>
      </w:r>
      <w:r w:rsidR="00771A20">
        <w:t xml:space="preserve"> definition for non-</w:t>
      </w:r>
      <w:r>
        <w:t>land grant – two ag degree programs ag and nutritional sciences – CIP code</w:t>
      </w:r>
      <w:r w:rsidR="005D5214">
        <w:t>s (                               )</w:t>
      </w:r>
      <w:r>
        <w:t xml:space="preserve"> We have </w:t>
      </w:r>
      <w:r w:rsidR="000D7D5B">
        <w:t xml:space="preserve">a </w:t>
      </w:r>
      <w:r>
        <w:t xml:space="preserve">MOU with NARRU they are </w:t>
      </w:r>
      <w:r w:rsidR="000D7D5B">
        <w:t>full members</w:t>
      </w:r>
      <w:r>
        <w:t xml:space="preserve"> of APS. </w:t>
      </w:r>
    </w:p>
    <w:p w:rsidR="00FA3397" w:rsidRDefault="00FA3397" w:rsidP="00FA3397">
      <w:r w:rsidRPr="008B26BC">
        <w:rPr>
          <w:b/>
        </w:rPr>
        <w:t>Secretary Election</w:t>
      </w:r>
      <w:r>
        <w:t xml:space="preserve"> Announcement- </w:t>
      </w:r>
      <w:r w:rsidR="008E61E2">
        <w:t>Marcos Fernandez elected secretary</w:t>
      </w:r>
    </w:p>
    <w:p w:rsidR="00FA3397" w:rsidRDefault="00FA3397" w:rsidP="00FA3397">
      <w:r w:rsidRPr="008B26BC">
        <w:rPr>
          <w:b/>
        </w:rPr>
        <w:t>Instruction for Monday’s Workshop</w:t>
      </w:r>
      <w:r>
        <w:t xml:space="preserve"> – Susan Sumner </w:t>
      </w:r>
    </w:p>
    <w:p w:rsidR="00273632" w:rsidRPr="00771A20" w:rsidRDefault="000D7D5B" w:rsidP="00771A20">
      <w:pPr>
        <w:pStyle w:val="ListParagraph"/>
        <w:numPr>
          <w:ilvl w:val="0"/>
          <w:numId w:val="1"/>
        </w:numPr>
      </w:pPr>
      <w:r>
        <w:t>Please plan to share points from different sessions attended at APLU</w:t>
      </w:r>
      <w:r w:rsidR="00771A20" w:rsidRPr="00771A20">
        <w:t>.</w:t>
      </w:r>
    </w:p>
    <w:p w:rsidR="00273632" w:rsidRPr="00065A94" w:rsidRDefault="00065A94" w:rsidP="00FA3397">
      <w:pPr>
        <w:rPr>
          <w:b/>
        </w:rPr>
      </w:pPr>
      <w:r>
        <w:rPr>
          <w:b/>
        </w:rPr>
        <w:t>Report out</w:t>
      </w:r>
      <w:r w:rsidR="000D7D5B">
        <w:rPr>
          <w:b/>
        </w:rPr>
        <w:t xml:space="preserve"> from</w:t>
      </w:r>
      <w:r>
        <w:rPr>
          <w:b/>
        </w:rPr>
        <w:t xml:space="preserve"> regional</w:t>
      </w:r>
      <w:r w:rsidR="00273632" w:rsidRPr="00065A94">
        <w:rPr>
          <w:b/>
        </w:rPr>
        <w:t xml:space="preserve"> meeting</w:t>
      </w:r>
      <w:r w:rsidR="000D7D5B">
        <w:rPr>
          <w:b/>
        </w:rPr>
        <w:t>s</w:t>
      </w:r>
      <w:r w:rsidR="00273632" w:rsidRPr="00065A94">
        <w:rPr>
          <w:b/>
        </w:rPr>
        <w:t xml:space="preserve"> </w:t>
      </w:r>
    </w:p>
    <w:p w:rsidR="00273632" w:rsidRDefault="00273632" w:rsidP="00FA3397">
      <w:r w:rsidRPr="00BC3E17">
        <w:rPr>
          <w:b/>
        </w:rPr>
        <w:t xml:space="preserve">Northeast </w:t>
      </w:r>
      <w:r w:rsidR="00771A20">
        <w:t>–Don contacted six institutions in Eastern Canada and i</w:t>
      </w:r>
      <w:r>
        <w:t>nvited t</w:t>
      </w:r>
      <w:r w:rsidR="00771A20">
        <w:t>hem t</w:t>
      </w:r>
      <w:r>
        <w:t xml:space="preserve">o participate – 5 of 6 responded. Only one was </w:t>
      </w:r>
      <w:r w:rsidR="00771A20">
        <w:t>here, Don and he did connect.  He discussed working to r</w:t>
      </w:r>
      <w:r>
        <w:t xml:space="preserve">estore </w:t>
      </w:r>
      <w:r w:rsidR="00771A20">
        <w:t xml:space="preserve">the </w:t>
      </w:r>
      <w:r>
        <w:t xml:space="preserve">teaching workshop – </w:t>
      </w:r>
      <w:r w:rsidR="00771A20">
        <w:t>there was interest in this event.</w:t>
      </w:r>
    </w:p>
    <w:p w:rsidR="00985527" w:rsidRDefault="00273632" w:rsidP="00FA3397">
      <w:r w:rsidRPr="00BC3E17">
        <w:rPr>
          <w:b/>
        </w:rPr>
        <w:t>North Central</w:t>
      </w:r>
      <w:r>
        <w:t xml:space="preserve"> –</w:t>
      </w:r>
      <w:r w:rsidR="007C6ACB">
        <w:t xml:space="preserve"> Ne</w:t>
      </w:r>
      <w:r>
        <w:t>w chair elect Prasanta</w:t>
      </w:r>
      <w:r w:rsidR="00331838">
        <w:t xml:space="preserve">  Kalita, </w:t>
      </w:r>
      <w:r>
        <w:t>Univ</w:t>
      </w:r>
      <w:r w:rsidR="00331838">
        <w:t>ersity</w:t>
      </w:r>
      <w:r>
        <w:t xml:space="preserve"> of Illinois.  </w:t>
      </w:r>
      <w:r w:rsidR="00985527">
        <w:t>The group developed a se</w:t>
      </w:r>
      <w:r w:rsidR="00065A94">
        <w:t>ries of pr</w:t>
      </w:r>
      <w:r w:rsidR="00985527">
        <w:t>ofess</w:t>
      </w:r>
      <w:r w:rsidR="000D7D5B">
        <w:t xml:space="preserve">ional development ideas – Kelly </w:t>
      </w:r>
      <w:r w:rsidR="00985527">
        <w:t xml:space="preserve">will share with Tracy and Wendy. </w:t>
      </w:r>
      <w:r w:rsidR="00065A94">
        <w:t xml:space="preserve">  </w:t>
      </w:r>
      <w:r w:rsidR="00985527">
        <w:t xml:space="preserve">Additional </w:t>
      </w:r>
      <w:r w:rsidR="00065A94">
        <w:t xml:space="preserve">discussion </w:t>
      </w:r>
      <w:r w:rsidR="00331838">
        <w:t>was held on</w:t>
      </w:r>
      <w:r w:rsidR="00065A94">
        <w:t xml:space="preserve"> international </w:t>
      </w:r>
      <w:r w:rsidR="00BC3E17">
        <w:t>students’</w:t>
      </w:r>
      <w:r w:rsidR="00065A94">
        <w:t xml:space="preserve"> recruitment and retention.  Can we get hallway posters at APLU – and put our brand on these</w:t>
      </w:r>
      <w:r w:rsidR="00985527">
        <w:t>?  Wendy will check on this</w:t>
      </w:r>
      <w:r w:rsidR="00065A94">
        <w:t xml:space="preserve">.  </w:t>
      </w:r>
    </w:p>
    <w:p w:rsidR="00065A94" w:rsidRDefault="00065A94" w:rsidP="00FA3397">
      <w:r w:rsidRPr="00BC3E17">
        <w:rPr>
          <w:b/>
        </w:rPr>
        <w:t>West</w:t>
      </w:r>
      <w:r w:rsidR="00985527">
        <w:t xml:space="preserve"> – David noted there is a need to revamp by laws.  They will hold a j</w:t>
      </w:r>
      <w:r>
        <w:t xml:space="preserve">oint meeting with experimentation and extension. Also </w:t>
      </w:r>
      <w:r w:rsidR="00985527">
        <w:t xml:space="preserve">they </w:t>
      </w:r>
      <w:r>
        <w:t xml:space="preserve">will add </w:t>
      </w:r>
      <w:r w:rsidR="00985527">
        <w:t xml:space="preserve">a </w:t>
      </w:r>
      <w:r>
        <w:t>teaching award for wester</w:t>
      </w:r>
      <w:r w:rsidR="00985527">
        <w:t>n region.  Professional development topic will be “B</w:t>
      </w:r>
      <w:r>
        <w:t>est pract</w:t>
      </w:r>
      <w:r w:rsidR="00985527">
        <w:t xml:space="preserve">ices using experiential learning”. </w:t>
      </w:r>
      <w:r>
        <w:t xml:space="preserve"> David will share</w:t>
      </w:r>
      <w:r w:rsidR="00163410">
        <w:t xml:space="preserve"> invitation</w:t>
      </w:r>
      <w:r>
        <w:t xml:space="preserve"> with our group. </w:t>
      </w:r>
    </w:p>
    <w:p w:rsidR="00065A94" w:rsidRDefault="00065A94" w:rsidP="00FA3397">
      <w:r w:rsidRPr="00BC3E17">
        <w:rPr>
          <w:b/>
        </w:rPr>
        <w:t>South</w:t>
      </w:r>
      <w:r>
        <w:t xml:space="preserve"> –</w:t>
      </w:r>
      <w:r w:rsidR="00163410">
        <w:t>They developed some s</w:t>
      </w:r>
      <w:r>
        <w:t>uggestions for winter meeting</w:t>
      </w:r>
      <w:r w:rsidR="00163410">
        <w:t>/professional development</w:t>
      </w:r>
      <w:r>
        <w:t xml:space="preserve"> – </w:t>
      </w:r>
      <w:r w:rsidR="00677350">
        <w:t xml:space="preserve">Cynda </w:t>
      </w:r>
      <w:r>
        <w:t xml:space="preserve">will send topics to Hoover </w:t>
      </w:r>
      <w:r w:rsidR="00163410">
        <w:t>– They plan to h</w:t>
      </w:r>
      <w:r w:rsidR="00677350">
        <w:t>old c</w:t>
      </w:r>
      <w:r>
        <w:t xml:space="preserve">onference call meetings once a semester. </w:t>
      </w:r>
    </w:p>
    <w:p w:rsidR="00B77483" w:rsidRPr="00B77483" w:rsidRDefault="00B77483" w:rsidP="00B77483">
      <w:r w:rsidRPr="00B77483">
        <w:rPr>
          <w:b/>
        </w:rPr>
        <w:t>Professional Development Workshops</w:t>
      </w:r>
      <w:r>
        <w:t xml:space="preserve"> - </w:t>
      </w:r>
      <w:r w:rsidR="00163410" w:rsidRPr="00B77483">
        <w:t>T</w:t>
      </w:r>
      <w:r w:rsidR="00065A94" w:rsidRPr="00B77483">
        <w:t xml:space="preserve">here are funds </w:t>
      </w:r>
      <w:r w:rsidRPr="00B77483">
        <w:t xml:space="preserve">to </w:t>
      </w:r>
      <w:r w:rsidR="00065A94" w:rsidRPr="00B77483">
        <w:t>support</w:t>
      </w:r>
      <w:r>
        <w:t xml:space="preserve"> a</w:t>
      </w:r>
      <w:r w:rsidRPr="00B77483">
        <w:t xml:space="preserve"> “teaching”</w:t>
      </w:r>
      <w:r w:rsidR="00065A94" w:rsidRPr="00B77483">
        <w:t xml:space="preserve"> professional development </w:t>
      </w:r>
      <w:r w:rsidRPr="00B77483">
        <w:t>workshop in each region The USDA Teaching, Extension, and Research Program contract provides up to $4,000 for a teaching workshop in each region. The workshop must include one or more previous USDA teaching award recipients on the program. Funding may be used to support the person¹s participation and/or other expenses related to teaching improvement activities.</w:t>
      </w:r>
    </w:p>
    <w:p w:rsidR="00B77483" w:rsidRPr="00B77483" w:rsidRDefault="00B77483" w:rsidP="00B77483">
      <w:r w:rsidRPr="00B77483">
        <w:t> </w:t>
      </w:r>
    </w:p>
    <w:p w:rsidR="00DD38DF" w:rsidRDefault="00B77483" w:rsidP="00FA3397">
      <w:r w:rsidRPr="00B77483">
        <w:lastRenderedPageBreak/>
        <w:t xml:space="preserve">To request funding, send an invoice to the University of Florida for the amount. Indicate the entity that is to receive the funding (typically the host university). Send the invoice as an attached Word document to Dr. Elaine Turner.  NACTA conference hosts usually request these funds if your region is interested in applying for funding it would be good to check with NACTA hosts/officers before requesting. </w:t>
      </w:r>
    </w:p>
    <w:p w:rsidR="00B77483" w:rsidRDefault="00B77483" w:rsidP="00FA3397"/>
    <w:p w:rsidR="00DD38DF" w:rsidRDefault="00DD38DF" w:rsidP="00FA3397">
      <w:r w:rsidRPr="004D351A">
        <w:rPr>
          <w:b/>
        </w:rPr>
        <w:t>Any take away from different sessions</w:t>
      </w:r>
      <w:r>
        <w:t xml:space="preserve"> – </w:t>
      </w:r>
      <w:r w:rsidR="00677350">
        <w:t xml:space="preserve">Individuals shared perceptions and lessons learned from different sessions. </w:t>
      </w:r>
    </w:p>
    <w:p w:rsidR="00DD38DF" w:rsidRDefault="00DD38DF" w:rsidP="00DD38DF">
      <w:pPr>
        <w:pStyle w:val="ListParagraph"/>
        <w:numPr>
          <w:ilvl w:val="0"/>
          <w:numId w:val="1"/>
        </w:numPr>
      </w:pPr>
      <w:r>
        <w:t>Food insecurity on campuses – would be good to use as topic on home campuses.</w:t>
      </w:r>
    </w:p>
    <w:p w:rsidR="00DD38DF" w:rsidRDefault="007C6ACB" w:rsidP="00DD38DF">
      <w:pPr>
        <w:pStyle w:val="ListParagraph"/>
        <w:numPr>
          <w:ilvl w:val="0"/>
          <w:numId w:val="1"/>
        </w:numPr>
      </w:pPr>
      <w:r>
        <w:t>Student engagement – Minnesota – Service learning – higher retention – get input from Minnesota.</w:t>
      </w:r>
    </w:p>
    <w:p w:rsidR="007C6ACB" w:rsidRDefault="007C6ACB" w:rsidP="00DD38DF">
      <w:pPr>
        <w:pStyle w:val="ListParagraph"/>
        <w:numPr>
          <w:ilvl w:val="0"/>
          <w:numId w:val="1"/>
        </w:numPr>
      </w:pPr>
      <w:r>
        <w:t>Hispanic and serving Latino students – number of HSI and best practices</w:t>
      </w:r>
    </w:p>
    <w:p w:rsidR="007C6ACB" w:rsidRDefault="007C6ACB" w:rsidP="007C6ACB">
      <w:pPr>
        <w:pStyle w:val="ListParagraph"/>
        <w:numPr>
          <w:ilvl w:val="0"/>
          <w:numId w:val="1"/>
        </w:numPr>
      </w:pPr>
      <w:r>
        <w:t>Diversifying the professoriate – presenters from different funding agencies and Big 10 alliance hiring under rep.  Self-diagnostic tool to address hiring process and retention of faculty – urm, help enhance search process. Elaine</w:t>
      </w:r>
    </w:p>
    <w:p w:rsidR="004F482E" w:rsidRDefault="00331838" w:rsidP="004F482E">
      <w:r w:rsidRPr="000D7D5B">
        <w:rPr>
          <w:b/>
        </w:rPr>
        <w:t>Salary survey</w:t>
      </w:r>
      <w:r>
        <w:t xml:space="preserve"> – W</w:t>
      </w:r>
      <w:r w:rsidR="004F482E">
        <w:t>endy distributed</w:t>
      </w:r>
      <w:r w:rsidR="000D7D5B">
        <w:t xml:space="preserve"> the salary survey and will send an electronic copy to all. </w:t>
      </w:r>
    </w:p>
    <w:p w:rsidR="007C6ACB" w:rsidRDefault="007C6ACB" w:rsidP="007C6ACB"/>
    <w:p w:rsidR="007C6ACB" w:rsidRDefault="00B77483" w:rsidP="007C6ACB">
      <w:r>
        <w:t xml:space="preserve">Susan passed the gavel </w:t>
      </w:r>
      <w:r w:rsidR="007C6ACB">
        <w:t xml:space="preserve">to David.  </w:t>
      </w:r>
      <w:r>
        <w:t>We thanked Susan for her leadership</w:t>
      </w:r>
      <w:r w:rsidR="007C6ACB">
        <w:t xml:space="preserve">. </w:t>
      </w:r>
    </w:p>
    <w:p w:rsidR="004F482E" w:rsidRDefault="004F482E" w:rsidP="007C6ACB">
      <w:r>
        <w:t xml:space="preserve">Moved to adjourn. </w:t>
      </w:r>
    </w:p>
    <w:p w:rsidR="008B26BC" w:rsidRDefault="008B26BC" w:rsidP="00FA3397"/>
    <w:p w:rsidR="00FA3397" w:rsidRDefault="00FA3397"/>
    <w:p w:rsidR="00FA3397" w:rsidRDefault="00FA3397"/>
    <w:p w:rsidR="00FA3397" w:rsidRDefault="00FA3397"/>
    <w:p w:rsidR="00FA3397" w:rsidRDefault="00FA3397"/>
    <w:p w:rsidR="00FA3397" w:rsidRDefault="00FA3397"/>
    <w:p w:rsidR="00FA3397" w:rsidRDefault="00FA3397"/>
    <w:p w:rsidR="00FA3397" w:rsidRDefault="00FA3397"/>
    <w:sectPr w:rsidR="00FA339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292" w:rsidRDefault="00DA6292" w:rsidP="00DA6292">
      <w:pPr>
        <w:spacing w:after="0" w:line="240" w:lineRule="auto"/>
      </w:pPr>
      <w:r>
        <w:separator/>
      </w:r>
    </w:p>
  </w:endnote>
  <w:endnote w:type="continuationSeparator" w:id="0">
    <w:p w:rsidR="00DA6292" w:rsidRDefault="00DA6292" w:rsidP="00DA6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292" w:rsidRDefault="00DA6292" w:rsidP="00DA6292">
      <w:pPr>
        <w:spacing w:after="0" w:line="240" w:lineRule="auto"/>
      </w:pPr>
      <w:r>
        <w:separator/>
      </w:r>
    </w:p>
  </w:footnote>
  <w:footnote w:type="continuationSeparator" w:id="0">
    <w:p w:rsidR="00DA6292" w:rsidRDefault="00DA6292" w:rsidP="00DA6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92" w:rsidRDefault="00DA6292">
    <w:pPr>
      <w:pStyle w:val="Header"/>
    </w:pPr>
    <w:r>
      <w:t>Draft 11 18 16</w:t>
    </w:r>
  </w:p>
  <w:p w:rsidR="00DA6292" w:rsidRDefault="00DA62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D2724"/>
    <w:multiLevelType w:val="hybridMultilevel"/>
    <w:tmpl w:val="01E89C96"/>
    <w:lvl w:ilvl="0" w:tplc="69B0E8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97"/>
    <w:rsid w:val="00065A94"/>
    <w:rsid w:val="000A4A0F"/>
    <w:rsid w:val="000D7D5B"/>
    <w:rsid w:val="00163410"/>
    <w:rsid w:val="001B0552"/>
    <w:rsid w:val="00273632"/>
    <w:rsid w:val="00331838"/>
    <w:rsid w:val="004A6D82"/>
    <w:rsid w:val="004D0997"/>
    <w:rsid w:val="004D351A"/>
    <w:rsid w:val="004F482E"/>
    <w:rsid w:val="005003BA"/>
    <w:rsid w:val="005036F6"/>
    <w:rsid w:val="005D5214"/>
    <w:rsid w:val="00613419"/>
    <w:rsid w:val="00677350"/>
    <w:rsid w:val="00730C77"/>
    <w:rsid w:val="00743B62"/>
    <w:rsid w:val="00771A20"/>
    <w:rsid w:val="00786AB6"/>
    <w:rsid w:val="007C6ACB"/>
    <w:rsid w:val="008004B0"/>
    <w:rsid w:val="00840EBB"/>
    <w:rsid w:val="008663DD"/>
    <w:rsid w:val="008B26BC"/>
    <w:rsid w:val="008E561E"/>
    <w:rsid w:val="008E61E2"/>
    <w:rsid w:val="009703C3"/>
    <w:rsid w:val="00985527"/>
    <w:rsid w:val="00B45ABE"/>
    <w:rsid w:val="00B77483"/>
    <w:rsid w:val="00B9593B"/>
    <w:rsid w:val="00BC3E17"/>
    <w:rsid w:val="00C02066"/>
    <w:rsid w:val="00C232B6"/>
    <w:rsid w:val="00C35160"/>
    <w:rsid w:val="00C81FD6"/>
    <w:rsid w:val="00D15224"/>
    <w:rsid w:val="00DA6292"/>
    <w:rsid w:val="00DB746E"/>
    <w:rsid w:val="00DC1F5D"/>
    <w:rsid w:val="00DD38DF"/>
    <w:rsid w:val="00E437DE"/>
    <w:rsid w:val="00E66C61"/>
    <w:rsid w:val="00FA3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397"/>
    <w:pPr>
      <w:ind w:left="720"/>
      <w:contextualSpacing/>
    </w:pPr>
  </w:style>
  <w:style w:type="paragraph" w:styleId="Header">
    <w:name w:val="header"/>
    <w:basedOn w:val="Normal"/>
    <w:link w:val="HeaderChar"/>
    <w:uiPriority w:val="99"/>
    <w:unhideWhenUsed/>
    <w:rsid w:val="00DA6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292"/>
  </w:style>
  <w:style w:type="paragraph" w:styleId="Footer">
    <w:name w:val="footer"/>
    <w:basedOn w:val="Normal"/>
    <w:link w:val="FooterChar"/>
    <w:uiPriority w:val="99"/>
    <w:unhideWhenUsed/>
    <w:rsid w:val="00DA6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292"/>
  </w:style>
  <w:style w:type="paragraph" w:styleId="BalloonText">
    <w:name w:val="Balloon Text"/>
    <w:basedOn w:val="Normal"/>
    <w:link w:val="BalloonTextChar"/>
    <w:uiPriority w:val="99"/>
    <w:semiHidden/>
    <w:unhideWhenUsed/>
    <w:rsid w:val="00E66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C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397"/>
    <w:pPr>
      <w:ind w:left="720"/>
      <w:contextualSpacing/>
    </w:pPr>
  </w:style>
  <w:style w:type="paragraph" w:styleId="Header">
    <w:name w:val="header"/>
    <w:basedOn w:val="Normal"/>
    <w:link w:val="HeaderChar"/>
    <w:uiPriority w:val="99"/>
    <w:unhideWhenUsed/>
    <w:rsid w:val="00DA6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292"/>
  </w:style>
  <w:style w:type="paragraph" w:styleId="Footer">
    <w:name w:val="footer"/>
    <w:basedOn w:val="Normal"/>
    <w:link w:val="FooterChar"/>
    <w:uiPriority w:val="99"/>
    <w:unhideWhenUsed/>
    <w:rsid w:val="00DA6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292"/>
  </w:style>
  <w:style w:type="paragraph" w:styleId="BalloonText">
    <w:name w:val="Balloon Text"/>
    <w:basedOn w:val="Normal"/>
    <w:link w:val="BalloonTextChar"/>
    <w:uiPriority w:val="99"/>
    <w:semiHidden/>
    <w:unhideWhenUsed/>
    <w:rsid w:val="00E66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65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4</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Hoover</dc:creator>
  <cp:keywords/>
  <dc:description/>
  <cp:lastModifiedBy>Fink, Wendy</cp:lastModifiedBy>
  <cp:revision>35</cp:revision>
  <cp:lastPrinted>2017-02-27T17:17:00Z</cp:lastPrinted>
  <dcterms:created xsi:type="dcterms:W3CDTF">2016-11-13T21:26:00Z</dcterms:created>
  <dcterms:modified xsi:type="dcterms:W3CDTF">2017-03-07T20:13:00Z</dcterms:modified>
</cp:coreProperties>
</file>