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B69C" w14:textId="46F2B383" w:rsidR="00D75D3B" w:rsidRDefault="005730D3">
      <w:pPr>
        <w:rPr>
          <w:b/>
        </w:rPr>
      </w:pPr>
      <w:r w:rsidRPr="005730D3">
        <w:rPr>
          <w:b/>
        </w:rPr>
        <w:t xml:space="preserve">CIMA Session 1: Ethical Use of Data </w:t>
      </w:r>
    </w:p>
    <w:p w14:paraId="5DFB2BDA" w14:textId="77777777" w:rsidR="005730D3" w:rsidRDefault="005730D3">
      <w:pPr>
        <w:rPr>
          <w:b/>
        </w:rPr>
      </w:pPr>
    </w:p>
    <w:p w14:paraId="07CE3858" w14:textId="77777777" w:rsidR="005730D3" w:rsidRDefault="005730D3">
      <w:pPr>
        <w:rPr>
          <w:b/>
        </w:rPr>
      </w:pPr>
      <w:r>
        <w:rPr>
          <w:b/>
        </w:rPr>
        <w:t>July 10, 2017</w:t>
      </w:r>
    </w:p>
    <w:p w14:paraId="67DD90AA" w14:textId="77777777" w:rsidR="00C81923" w:rsidRDefault="00C81923">
      <w:pPr>
        <w:rPr>
          <w:b/>
        </w:rPr>
      </w:pPr>
    </w:p>
    <w:p w14:paraId="3A03AF10" w14:textId="3A5FC278" w:rsidR="00C81923" w:rsidRDefault="00C81923">
      <w:pPr>
        <w:rPr>
          <w:b/>
        </w:rPr>
      </w:pPr>
      <w:r>
        <w:rPr>
          <w:b/>
        </w:rPr>
        <w:t>Notes</w:t>
      </w:r>
    </w:p>
    <w:p w14:paraId="0D543BE6" w14:textId="77777777" w:rsidR="005730D3" w:rsidRPr="005730D3" w:rsidRDefault="005730D3"/>
    <w:p w14:paraId="738A954F" w14:textId="17EEB911" w:rsidR="005730D3" w:rsidRPr="005730D3" w:rsidRDefault="00E00EFA">
      <w:r>
        <w:t>What’s the d</w:t>
      </w:r>
      <w:r w:rsidR="005730D3" w:rsidRPr="005730D3">
        <w:t xml:space="preserve">ifference between </w:t>
      </w:r>
      <w:r w:rsidR="00744C4A" w:rsidRPr="005730D3">
        <w:t>pre</w:t>
      </w:r>
      <w:r w:rsidR="00744C4A">
        <w:t>scriptive v</w:t>
      </w:r>
      <w:r w:rsidR="005730D3" w:rsidRPr="005730D3">
        <w:t xml:space="preserve"> predictive analytics?</w:t>
      </w:r>
    </w:p>
    <w:p w14:paraId="268EDEBA" w14:textId="77777777" w:rsidR="005730D3" w:rsidRPr="005730D3" w:rsidRDefault="005730D3"/>
    <w:p w14:paraId="5203561E" w14:textId="5A1B85CB" w:rsidR="005730D3" w:rsidRPr="005730D3" w:rsidRDefault="00E00EFA">
      <w:r>
        <w:t>What’s the d</w:t>
      </w:r>
      <w:r w:rsidR="005730D3" w:rsidRPr="005730D3">
        <w:t xml:space="preserve">ifference </w:t>
      </w:r>
      <w:r w:rsidR="00744C4A">
        <w:t>between group v</w:t>
      </w:r>
      <w:r w:rsidR="005730D3" w:rsidRPr="005730D3">
        <w:t xml:space="preserve"> individual-level predictions?</w:t>
      </w:r>
    </w:p>
    <w:p w14:paraId="650BA0DA" w14:textId="77777777" w:rsidR="005730D3" w:rsidRPr="005730D3" w:rsidRDefault="005730D3"/>
    <w:p w14:paraId="0A26B0E0" w14:textId="7E85C9B7" w:rsidR="005730D3" w:rsidRPr="005730D3" w:rsidRDefault="005730D3">
      <w:r w:rsidRPr="005730D3">
        <w:t>It’s important that institutions start with:</w:t>
      </w:r>
      <w:r w:rsidR="00744C4A">
        <w:t xml:space="preserve"> </w:t>
      </w:r>
      <w:r w:rsidR="00E90B5B">
        <w:t>w</w:t>
      </w:r>
      <w:r w:rsidRPr="005730D3">
        <w:t>hat’s the question we want to answer?</w:t>
      </w:r>
    </w:p>
    <w:p w14:paraId="095C4783" w14:textId="77777777" w:rsidR="005730D3" w:rsidRPr="005730D3" w:rsidRDefault="005730D3"/>
    <w:p w14:paraId="343020AB" w14:textId="77777777" w:rsidR="005730D3" w:rsidRPr="005730D3" w:rsidRDefault="005730D3">
      <w:r w:rsidRPr="005730D3">
        <w:t>Also, what’s economically feasible for our institution to carry out?</w:t>
      </w:r>
    </w:p>
    <w:p w14:paraId="3561FCD0" w14:textId="77777777" w:rsidR="005730D3" w:rsidRPr="005730D3" w:rsidRDefault="005730D3"/>
    <w:p w14:paraId="0B2C965A" w14:textId="77777777" w:rsidR="005730D3" w:rsidRPr="005730D3" w:rsidRDefault="005730D3">
      <w:r w:rsidRPr="005730D3">
        <w:t xml:space="preserve">Don’t forget theory-based research. –Michele Hansen, Indiana </w:t>
      </w:r>
    </w:p>
    <w:p w14:paraId="4890A58E" w14:textId="77777777" w:rsidR="005730D3" w:rsidRPr="005730D3" w:rsidRDefault="005730D3"/>
    <w:p w14:paraId="702C0E87" w14:textId="77777777" w:rsidR="005730D3" w:rsidRPr="005730D3" w:rsidRDefault="005730D3">
      <w:r w:rsidRPr="005730D3">
        <w:t>What’s our obligation to use data and to take a student off a path they will fail in? –Philip Rous</w:t>
      </w:r>
    </w:p>
    <w:p w14:paraId="653637FE" w14:textId="77777777" w:rsidR="005730D3" w:rsidRPr="005730D3" w:rsidRDefault="005730D3"/>
    <w:p w14:paraId="6C0EFB4A" w14:textId="77777777" w:rsidR="005730D3" w:rsidRPr="005730D3" w:rsidRDefault="005730D3">
      <w:r w:rsidRPr="005730D3">
        <w:t>Who’s going to do the training to help faculty and administrators to use data appropriately?</w:t>
      </w:r>
    </w:p>
    <w:p w14:paraId="15CB34EE" w14:textId="77777777" w:rsidR="005730D3" w:rsidRPr="005730D3" w:rsidRDefault="005730D3">
      <w:r w:rsidRPr="005730D3">
        <w:t>--vendors</w:t>
      </w:r>
    </w:p>
    <w:p w14:paraId="2FBA496E" w14:textId="77777777" w:rsidR="005730D3" w:rsidRPr="005730D3" w:rsidRDefault="005730D3">
      <w:r>
        <w:t>--</w:t>
      </w:r>
      <w:r w:rsidRPr="005730D3">
        <w:t>faculty</w:t>
      </w:r>
    </w:p>
    <w:p w14:paraId="189FD8EE" w14:textId="77777777" w:rsidR="005730D3" w:rsidRPr="005730D3" w:rsidRDefault="005730D3">
      <w:r w:rsidRPr="005730D3">
        <w:t>--IR</w:t>
      </w:r>
    </w:p>
    <w:p w14:paraId="4751DF61" w14:textId="77777777" w:rsidR="005730D3" w:rsidRPr="005730D3" w:rsidRDefault="005730D3">
      <w:r w:rsidRPr="005730D3">
        <w:t>--One</w:t>
      </w:r>
      <w:r w:rsidR="00744C4A">
        <w:t xml:space="preserve"> CIMA member’s institution </w:t>
      </w:r>
      <w:r w:rsidRPr="005730D3">
        <w:t xml:space="preserve">created a data governance training toolkit. They are in the early stages and can update us on how successful they </w:t>
      </w:r>
      <w:r w:rsidR="00744C4A">
        <w:t xml:space="preserve">are with it. </w:t>
      </w:r>
    </w:p>
    <w:p w14:paraId="2AF35991" w14:textId="77777777" w:rsidR="005730D3" w:rsidRPr="005730D3" w:rsidRDefault="005730D3"/>
    <w:p w14:paraId="54BFD489" w14:textId="77777777" w:rsidR="005730D3" w:rsidRPr="005730D3" w:rsidRDefault="005730D3">
      <w:r w:rsidRPr="005730D3">
        <w:t xml:space="preserve">Should we share predictions with students? –Bryan Terry, UNC Greensboro </w:t>
      </w:r>
    </w:p>
    <w:p w14:paraId="5E4962D6" w14:textId="77777777" w:rsidR="005730D3" w:rsidRPr="005730D3" w:rsidRDefault="005730D3"/>
    <w:p w14:paraId="40618821" w14:textId="77777777" w:rsidR="005730D3" w:rsidRPr="005730D3" w:rsidRDefault="005730D3">
      <w:r w:rsidRPr="005730D3">
        <w:t xml:space="preserve">These </w:t>
      </w:r>
      <w:r w:rsidR="00744C4A">
        <w:t xml:space="preserve">ethical </w:t>
      </w:r>
      <w:r w:rsidRPr="005730D3">
        <w:t>concerns aren’t new. We have always made decisions based on students’ grades about what programs they could enroll in.</w:t>
      </w:r>
    </w:p>
    <w:p w14:paraId="78B03267" w14:textId="77777777" w:rsidR="005730D3" w:rsidRPr="005730D3" w:rsidRDefault="005730D3"/>
    <w:p w14:paraId="1A8A8026" w14:textId="77777777" w:rsidR="005730D3" w:rsidRDefault="005730D3">
      <w:r w:rsidRPr="005730D3">
        <w:t xml:space="preserve">Transparency and communicating with care. Stay positive with how we communicate predictions. </w:t>
      </w:r>
    </w:p>
    <w:p w14:paraId="4E62E67B" w14:textId="77777777" w:rsidR="005730D3" w:rsidRDefault="005730D3"/>
    <w:p w14:paraId="4330CAC2" w14:textId="77777777" w:rsidR="005730D3" w:rsidRDefault="005730D3">
      <w:r>
        <w:t>Who on a campus do we share data with, and who don’t we share data with?</w:t>
      </w:r>
    </w:p>
    <w:p w14:paraId="41DF58A8" w14:textId="77777777" w:rsidR="00744C4A" w:rsidRDefault="00744C4A"/>
    <w:p w14:paraId="3058F940" w14:textId="77777777" w:rsidR="00744C4A" w:rsidRDefault="00744C4A">
      <w:r>
        <w:t xml:space="preserve">We should share data with everyone and not exclude people from data that will help them support students. </w:t>
      </w:r>
    </w:p>
    <w:p w14:paraId="605EEC62" w14:textId="77777777" w:rsidR="005730D3" w:rsidRDefault="005730D3"/>
    <w:p w14:paraId="349F472A" w14:textId="77777777" w:rsidR="005730D3" w:rsidRDefault="005730D3">
      <w:r>
        <w:t>Cooling off and heating up theories</w:t>
      </w:r>
    </w:p>
    <w:p w14:paraId="5D79EEBF" w14:textId="77777777" w:rsidR="005730D3" w:rsidRDefault="005730D3"/>
    <w:p w14:paraId="29C90315" w14:textId="77777777" w:rsidR="005730D3" w:rsidRDefault="005730D3">
      <w:r>
        <w:t xml:space="preserve">What data is off limits? </w:t>
      </w:r>
    </w:p>
    <w:p w14:paraId="1F881379" w14:textId="77777777" w:rsidR="005730D3" w:rsidRDefault="005730D3"/>
    <w:p w14:paraId="425FD070" w14:textId="77777777" w:rsidR="005730D3" w:rsidRDefault="00744C4A">
      <w:r>
        <w:t>An institution’s</w:t>
      </w:r>
      <w:r w:rsidR="005730D3">
        <w:t xml:space="preserve"> culture is key to ethical use.</w:t>
      </w:r>
    </w:p>
    <w:p w14:paraId="70CC3D77" w14:textId="77777777" w:rsidR="005730D3" w:rsidRDefault="005730D3"/>
    <w:p w14:paraId="665EE3D5" w14:textId="77777777" w:rsidR="005730D3" w:rsidRDefault="005730D3">
      <w:r>
        <w:lastRenderedPageBreak/>
        <w:t>Students are using ratemyprofessor</w:t>
      </w:r>
      <w:r w:rsidR="00D35962">
        <w:t>.com</w:t>
      </w:r>
      <w:r>
        <w:t>, why shouldn’t we use students’ data?</w:t>
      </w:r>
    </w:p>
    <w:p w14:paraId="615747E8" w14:textId="77777777" w:rsidR="005730D3" w:rsidRDefault="005730D3"/>
    <w:p w14:paraId="6C6E6DD7" w14:textId="77777777" w:rsidR="005730D3" w:rsidRDefault="00D35962">
      <w:r>
        <w:t>W</w:t>
      </w:r>
      <w:r w:rsidR="005730D3">
        <w:t xml:space="preserve">hat are the ethics around using social media data? –Neena Verma </w:t>
      </w:r>
    </w:p>
    <w:p w14:paraId="6378B3C9" w14:textId="77777777" w:rsidR="00D35962" w:rsidRDefault="00D35962"/>
    <w:p w14:paraId="28960867" w14:textId="77777777" w:rsidR="005730D3" w:rsidRDefault="00D35962">
      <w:r>
        <w:t>A</w:t>
      </w:r>
      <w:r w:rsidR="005730D3">
        <w:t>dvisors should report when the data isn’t good or useful</w:t>
      </w:r>
      <w:r>
        <w:t>, a</w:t>
      </w:r>
      <w:r w:rsidR="005730D3">
        <w:t xml:space="preserve">s a quality assurance mechanism. </w:t>
      </w:r>
    </w:p>
    <w:p w14:paraId="1ECD1DDA" w14:textId="77777777" w:rsidR="005730D3" w:rsidRDefault="005730D3"/>
    <w:p w14:paraId="3DFF0425" w14:textId="77777777" w:rsidR="005730D3" w:rsidRDefault="005730D3">
      <w:r>
        <w:t>We may do harm unintentionally, so we must include people we hope</w:t>
      </w:r>
      <w:r w:rsidR="00D35962">
        <w:t xml:space="preserve"> to serve in the analysis. For example, </w:t>
      </w:r>
      <w:r>
        <w:t>students.</w:t>
      </w:r>
      <w:bookmarkStart w:id="0" w:name="_GoBack"/>
      <w:bookmarkEnd w:id="0"/>
    </w:p>
    <w:p w14:paraId="7B4ED202" w14:textId="77777777" w:rsidR="005730D3" w:rsidRDefault="005730D3"/>
    <w:p w14:paraId="19DB9D60" w14:textId="77777777" w:rsidR="005730D3" w:rsidRDefault="005730D3">
      <w:r>
        <w:t>Missing student voice. –Neena Verma</w:t>
      </w:r>
    </w:p>
    <w:p w14:paraId="19312F17" w14:textId="77777777" w:rsidR="005730D3" w:rsidRDefault="005730D3"/>
    <w:p w14:paraId="0EE83636" w14:textId="77777777" w:rsidR="005730D3" w:rsidRDefault="005730D3">
      <w:r>
        <w:t>Residence halls can tell you who’s at risk. You don’t need fancy tools for this.</w:t>
      </w:r>
    </w:p>
    <w:p w14:paraId="7D747993" w14:textId="77777777" w:rsidR="005730D3" w:rsidRDefault="005730D3"/>
    <w:p w14:paraId="7868F2F0" w14:textId="77777777" w:rsidR="005730D3" w:rsidRDefault="005730D3">
      <w:r>
        <w:t>Honoring the time it takes to peer-review answers derived from predictive models. How</w:t>
      </w:r>
      <w:r w:rsidR="00D35962">
        <w:t xml:space="preserve"> t</w:t>
      </w:r>
      <w:r>
        <w:t>o balan</w:t>
      </w:r>
      <w:r w:rsidR="00D35962">
        <w:t xml:space="preserve">ce pressures from presidents </w:t>
      </w:r>
      <w:r>
        <w:t xml:space="preserve">IR </w:t>
      </w:r>
      <w:r w:rsidR="00D35962">
        <w:t xml:space="preserve">staff feel when they aren’t able to </w:t>
      </w:r>
      <w:r>
        <w:t xml:space="preserve">take the appropriate time to gather analysis and do the research well. </w:t>
      </w:r>
    </w:p>
    <w:p w14:paraId="6D3CC8D0" w14:textId="77777777" w:rsidR="005730D3" w:rsidRDefault="005730D3"/>
    <w:p w14:paraId="4FF0B57E" w14:textId="77777777" w:rsidR="005730D3" w:rsidRDefault="005730D3">
      <w:r>
        <w:t xml:space="preserve">How does change look like? Culturally, organizationally, and structurally? –Jonathan </w:t>
      </w:r>
      <w:r w:rsidRPr="005730D3">
        <w:t>Gagliardi,</w:t>
      </w:r>
      <w:r>
        <w:t xml:space="preserve"> ACE</w:t>
      </w:r>
    </w:p>
    <w:p w14:paraId="606F8C32" w14:textId="77777777" w:rsidR="005730D3" w:rsidRDefault="005730D3"/>
    <w:p w14:paraId="326249CF" w14:textId="77777777" w:rsidR="005730D3" w:rsidRDefault="005730D3">
      <w:r>
        <w:t>UNC Greensboro uses analytics because they couldn’t hire more advisors. –Bryan Terry</w:t>
      </w:r>
    </w:p>
    <w:p w14:paraId="7FB65666" w14:textId="77777777" w:rsidR="005730D3" w:rsidRDefault="005730D3"/>
    <w:p w14:paraId="111D7CD8" w14:textId="77777777" w:rsidR="005730D3" w:rsidRDefault="005730D3">
      <w:r>
        <w:t>Resource constraints and ethics are always in tension with one another.</w:t>
      </w:r>
    </w:p>
    <w:p w14:paraId="334B32A0" w14:textId="77777777" w:rsidR="005730D3" w:rsidRDefault="005730D3"/>
    <w:p w14:paraId="66E1FAE4" w14:textId="77777777" w:rsidR="005730D3" w:rsidRDefault="005730D3">
      <w:r>
        <w:t>Phillip Rous said he couldn’t trust individual advisors to use the data well and so wouldn’t use it on his campus.</w:t>
      </w:r>
    </w:p>
    <w:p w14:paraId="0662E3B5" w14:textId="77777777" w:rsidR="005730D3" w:rsidRDefault="005730D3"/>
    <w:p w14:paraId="1AC6594B" w14:textId="77777777" w:rsidR="005730D3" w:rsidRDefault="005730D3">
      <w:r>
        <w:t>Shouldn’t we use the predictions to see what would happen if we changed the institutions?</w:t>
      </w:r>
    </w:p>
    <w:p w14:paraId="465C511C" w14:textId="77777777" w:rsidR="005730D3" w:rsidRDefault="005730D3"/>
    <w:p w14:paraId="5EA08838" w14:textId="77777777" w:rsidR="005730D3" w:rsidRDefault="005730D3"/>
    <w:p w14:paraId="4F96BF82" w14:textId="77777777" w:rsidR="005730D3" w:rsidRDefault="005730D3"/>
    <w:p w14:paraId="653DBF08" w14:textId="77777777" w:rsidR="005730D3" w:rsidRPr="005730D3" w:rsidRDefault="005730D3"/>
    <w:sectPr w:rsidR="005730D3" w:rsidRPr="005730D3" w:rsidSect="00D75D3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0270B" w14:textId="77777777" w:rsidR="00744C4A" w:rsidRDefault="00744C4A" w:rsidP="00744C4A">
      <w:r>
        <w:separator/>
      </w:r>
    </w:p>
  </w:endnote>
  <w:endnote w:type="continuationSeparator" w:id="0">
    <w:p w14:paraId="39FF57A6" w14:textId="77777777" w:rsidR="00744C4A" w:rsidRDefault="00744C4A" w:rsidP="007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9532" w14:textId="77777777" w:rsidR="00744C4A" w:rsidRDefault="00744C4A" w:rsidP="00744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B4262" w14:textId="77777777" w:rsidR="00744C4A" w:rsidRDefault="00744C4A" w:rsidP="00744C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C15D" w14:textId="77777777" w:rsidR="00744C4A" w:rsidRDefault="00744C4A" w:rsidP="00744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E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1FCCD" w14:textId="77777777" w:rsidR="00744C4A" w:rsidRDefault="00744C4A" w:rsidP="00744C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689D3" w14:textId="77777777" w:rsidR="00744C4A" w:rsidRDefault="00744C4A" w:rsidP="00744C4A">
      <w:r>
        <w:separator/>
      </w:r>
    </w:p>
  </w:footnote>
  <w:footnote w:type="continuationSeparator" w:id="0">
    <w:p w14:paraId="3CEB3ECA" w14:textId="77777777" w:rsidR="00744C4A" w:rsidRDefault="00744C4A" w:rsidP="0074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3"/>
    <w:rsid w:val="003130FD"/>
    <w:rsid w:val="005730D3"/>
    <w:rsid w:val="00744C4A"/>
    <w:rsid w:val="00C81923"/>
    <w:rsid w:val="00D35962"/>
    <w:rsid w:val="00D75D3B"/>
    <w:rsid w:val="00E00EFA"/>
    <w:rsid w:val="00E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1D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A"/>
  </w:style>
  <w:style w:type="character" w:styleId="PageNumber">
    <w:name w:val="page number"/>
    <w:basedOn w:val="DefaultParagraphFont"/>
    <w:uiPriority w:val="99"/>
    <w:semiHidden/>
    <w:unhideWhenUsed/>
    <w:rsid w:val="00744C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A"/>
  </w:style>
  <w:style w:type="character" w:styleId="PageNumber">
    <w:name w:val="page number"/>
    <w:basedOn w:val="DefaultParagraphFont"/>
    <w:uiPriority w:val="99"/>
    <w:semiHidden/>
    <w:unhideWhenUsed/>
    <w:rsid w:val="0074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2189</Characters>
  <Application>Microsoft Macintosh Word</Application>
  <DocSecurity>0</DocSecurity>
  <Lines>18</Lines>
  <Paragraphs>5</Paragraphs>
  <ScaleCrop>false</ScaleCrop>
  <Company>New America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Ekowo</dc:creator>
  <cp:keywords/>
  <dc:description/>
  <cp:lastModifiedBy>Manuela Ekowo</cp:lastModifiedBy>
  <cp:revision>6</cp:revision>
  <dcterms:created xsi:type="dcterms:W3CDTF">2017-07-13T17:57:00Z</dcterms:created>
  <dcterms:modified xsi:type="dcterms:W3CDTF">2017-07-13T18:21:00Z</dcterms:modified>
</cp:coreProperties>
</file>